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83AD" w14:textId="6545EB92" w:rsidR="002E440C" w:rsidRPr="004F4383" w:rsidRDefault="005C6A9D" w:rsidP="005C6A9D">
      <w:pPr>
        <w:jc w:val="both"/>
        <w:rPr>
          <w:rFonts w:ascii="Helvetica Neue LT Pro" w:hAnsi="Helvetica Neue LT Pro"/>
          <w:b/>
          <w:bCs/>
          <w:sz w:val="21"/>
          <w:szCs w:val="21"/>
        </w:rPr>
      </w:pPr>
      <w:r w:rsidRPr="004F4383">
        <w:rPr>
          <w:rFonts w:ascii="Helvetica Neue LT Pro" w:hAnsi="Helvetica Neue LT Pro"/>
          <w:b/>
          <w:bCs/>
          <w:sz w:val="21"/>
          <w:szCs w:val="21"/>
        </w:rPr>
        <w:t>Gardiner Foundation New Zealand Study Tour Mentor</w:t>
      </w:r>
      <w:r w:rsidR="003E42EE" w:rsidRPr="004F4383">
        <w:rPr>
          <w:rFonts w:ascii="Helvetica Neue LT Pro" w:hAnsi="Helvetica Neue LT Pro"/>
          <w:b/>
          <w:bCs/>
          <w:sz w:val="21"/>
          <w:szCs w:val="21"/>
        </w:rPr>
        <w:t xml:space="preserve"> Opportunity</w:t>
      </w:r>
      <w:r w:rsidR="002E440C" w:rsidRPr="004F4383">
        <w:rPr>
          <w:rFonts w:ascii="Helvetica Neue LT Pro" w:hAnsi="Helvetica Neue LT Pro"/>
          <w:b/>
          <w:bCs/>
          <w:sz w:val="21"/>
          <w:szCs w:val="21"/>
        </w:rPr>
        <w:t xml:space="preserve"> </w:t>
      </w:r>
    </w:p>
    <w:p w14:paraId="699954FE" w14:textId="77777777" w:rsidR="002E440C" w:rsidRPr="004F4383" w:rsidRDefault="002E440C" w:rsidP="005C6A9D">
      <w:pPr>
        <w:jc w:val="both"/>
        <w:rPr>
          <w:rFonts w:ascii="Helvetica Neue LT Pro" w:hAnsi="Helvetica Neue LT Pro"/>
          <w:b/>
          <w:bCs/>
          <w:sz w:val="21"/>
          <w:szCs w:val="21"/>
        </w:rPr>
      </w:pPr>
      <w:r w:rsidRPr="004F4383">
        <w:rPr>
          <w:rFonts w:ascii="Helvetica Neue LT Pro" w:hAnsi="Helvetica Neue LT Pro"/>
          <w:b/>
          <w:bCs/>
          <w:sz w:val="21"/>
          <w:szCs w:val="21"/>
        </w:rPr>
        <w:t>Background</w:t>
      </w:r>
    </w:p>
    <w:p w14:paraId="16A30F91" w14:textId="7356FC4C" w:rsidR="002E440C" w:rsidRPr="004F4383" w:rsidRDefault="002E440C" w:rsidP="005C6A9D">
      <w:pPr>
        <w:jc w:val="both"/>
        <w:rPr>
          <w:rFonts w:ascii="Helvetica Neue LT Pro" w:hAnsi="Helvetica Neue LT Pro"/>
          <w:sz w:val="21"/>
          <w:szCs w:val="21"/>
        </w:rPr>
      </w:pPr>
      <w:r w:rsidRPr="004F4383">
        <w:rPr>
          <w:rFonts w:ascii="Helvetica Neue LT Pro" w:hAnsi="Helvetica Neue LT Pro"/>
          <w:sz w:val="21"/>
          <w:szCs w:val="21"/>
        </w:rPr>
        <w:t xml:space="preserve">The Gardiner Foundation New Zealand Study Tour sponsored by Australian Dairy Conference is an </w:t>
      </w:r>
      <w:r w:rsidR="00FA2809" w:rsidRPr="004F4383">
        <w:rPr>
          <w:rFonts w:ascii="Helvetica Neue LT Pro" w:hAnsi="Helvetica Neue LT Pro"/>
          <w:sz w:val="21"/>
          <w:szCs w:val="21"/>
        </w:rPr>
        <w:t>eight-day</w:t>
      </w:r>
      <w:r w:rsidRPr="004F4383">
        <w:rPr>
          <w:rFonts w:ascii="Helvetica Neue LT Pro" w:hAnsi="Helvetica Neue LT Pro"/>
          <w:sz w:val="21"/>
          <w:szCs w:val="21"/>
        </w:rPr>
        <w:t xml:space="preserve"> tour of New Zealand’s </w:t>
      </w:r>
      <w:r w:rsidR="00FA2809" w:rsidRPr="004F4383">
        <w:rPr>
          <w:rFonts w:ascii="Helvetica Neue LT Pro" w:hAnsi="Helvetica Neue LT Pro"/>
          <w:sz w:val="21"/>
          <w:szCs w:val="21"/>
        </w:rPr>
        <w:t>South Island</w:t>
      </w:r>
      <w:r w:rsidRPr="004F4383">
        <w:rPr>
          <w:rFonts w:ascii="Helvetica Neue LT Pro" w:hAnsi="Helvetica Neue LT Pro"/>
          <w:sz w:val="21"/>
          <w:szCs w:val="21"/>
        </w:rPr>
        <w:t xml:space="preserve">. The tour will take 12 young dairy professionals aged 18-40 from across Australia on a tour of </w:t>
      </w:r>
      <w:r w:rsidR="00FA2809" w:rsidRPr="004F4383">
        <w:rPr>
          <w:rFonts w:ascii="Helvetica Neue LT Pro" w:hAnsi="Helvetica Neue LT Pro"/>
          <w:sz w:val="21"/>
          <w:szCs w:val="21"/>
        </w:rPr>
        <w:t xml:space="preserve">leading dairy farms, dairy research and processing facilities, dairy industry representative bodies and leadership development initiatives. </w:t>
      </w:r>
    </w:p>
    <w:p w14:paraId="43BF2B7B" w14:textId="565E17E9" w:rsidR="00FA2809" w:rsidRPr="004F4383" w:rsidRDefault="00FA2809" w:rsidP="005C6A9D">
      <w:pPr>
        <w:jc w:val="both"/>
        <w:rPr>
          <w:rFonts w:ascii="Helvetica Neue LT Pro" w:hAnsi="Helvetica Neue LT Pro"/>
          <w:sz w:val="21"/>
          <w:szCs w:val="21"/>
        </w:rPr>
      </w:pPr>
      <w:r w:rsidRPr="004F4383">
        <w:rPr>
          <w:rFonts w:ascii="Helvetica Neue LT Pro" w:hAnsi="Helvetica Neue LT Pro"/>
          <w:sz w:val="21"/>
          <w:szCs w:val="21"/>
        </w:rPr>
        <w:t xml:space="preserve">The New Zealand Study Tour Mentor will form a key aspect of the tour and will provide the opportunity for an individual to attend the tour where they will act as a mentor to the group. </w:t>
      </w:r>
      <w:r w:rsidR="00E65A3E" w:rsidRPr="004F4383">
        <w:rPr>
          <w:rFonts w:ascii="Helvetica Neue LT Pro" w:hAnsi="Helvetica Neue LT Pro"/>
          <w:sz w:val="21"/>
          <w:szCs w:val="21"/>
        </w:rPr>
        <w:t xml:space="preserve">The tour mentor will </w:t>
      </w:r>
      <w:r w:rsidR="00333667" w:rsidRPr="004F4383">
        <w:rPr>
          <w:rFonts w:ascii="Helvetica Neue LT Pro" w:hAnsi="Helvetica Neue LT Pro"/>
          <w:sz w:val="21"/>
          <w:szCs w:val="21"/>
        </w:rPr>
        <w:t>provide support to the group prior to and during the tour. W</w:t>
      </w:r>
      <w:r w:rsidR="00E65A3E" w:rsidRPr="004F4383">
        <w:rPr>
          <w:rFonts w:ascii="Helvetica Neue LT Pro" w:hAnsi="Helvetica Neue LT Pro"/>
          <w:sz w:val="21"/>
          <w:szCs w:val="21"/>
        </w:rPr>
        <w:t>here appropriate</w:t>
      </w:r>
      <w:r w:rsidR="00333667" w:rsidRPr="004F4383">
        <w:rPr>
          <w:rFonts w:ascii="Helvetica Neue LT Pro" w:hAnsi="Helvetica Neue LT Pro"/>
          <w:sz w:val="21"/>
          <w:szCs w:val="21"/>
        </w:rPr>
        <w:t>, the tour mentor will also</w:t>
      </w:r>
      <w:r w:rsidR="00E65A3E" w:rsidRPr="004F4383">
        <w:rPr>
          <w:rFonts w:ascii="Helvetica Neue LT Pro" w:hAnsi="Helvetica Neue LT Pro"/>
          <w:sz w:val="21"/>
          <w:szCs w:val="21"/>
        </w:rPr>
        <w:t xml:space="preserve"> make themselves available to the group following the tour, helping individuals in the development of their leadership aspirations. Gardiner Foundation staff will</w:t>
      </w:r>
      <w:r w:rsidR="00AC4EBB" w:rsidRPr="004F4383">
        <w:rPr>
          <w:rFonts w:ascii="Helvetica Neue LT Pro" w:hAnsi="Helvetica Neue LT Pro"/>
          <w:sz w:val="21"/>
          <w:szCs w:val="21"/>
        </w:rPr>
        <w:t xml:space="preserve"> also</w:t>
      </w:r>
      <w:r w:rsidR="00E65A3E" w:rsidRPr="004F4383">
        <w:rPr>
          <w:rFonts w:ascii="Helvetica Neue LT Pro" w:hAnsi="Helvetica Neue LT Pro"/>
          <w:sz w:val="21"/>
          <w:szCs w:val="21"/>
        </w:rPr>
        <w:t xml:space="preserve"> be able to </w:t>
      </w:r>
      <w:r w:rsidR="000C6E73" w:rsidRPr="004F4383">
        <w:rPr>
          <w:rFonts w:ascii="Helvetica Neue LT Pro" w:hAnsi="Helvetica Neue LT Pro"/>
          <w:sz w:val="21"/>
          <w:szCs w:val="21"/>
        </w:rPr>
        <w:t>aid</w:t>
      </w:r>
      <w:r w:rsidR="00E65A3E" w:rsidRPr="004F4383">
        <w:rPr>
          <w:rFonts w:ascii="Helvetica Neue LT Pro" w:hAnsi="Helvetica Neue LT Pro"/>
          <w:sz w:val="21"/>
          <w:szCs w:val="21"/>
        </w:rPr>
        <w:t xml:space="preserve"> in this area. </w:t>
      </w:r>
      <w:r w:rsidRPr="004F4383">
        <w:rPr>
          <w:rFonts w:ascii="Helvetica Neue LT Pro" w:hAnsi="Helvetica Neue LT Pro"/>
          <w:sz w:val="21"/>
          <w:szCs w:val="21"/>
        </w:rPr>
        <w:t xml:space="preserve">The tour mentor will also work with and provide support to the Gardiner Foundation staff member on the tour. </w:t>
      </w:r>
    </w:p>
    <w:p w14:paraId="3A5E899D" w14:textId="77777777" w:rsidR="002E440C" w:rsidRPr="004F4383" w:rsidRDefault="002E440C" w:rsidP="005C6A9D">
      <w:pPr>
        <w:jc w:val="both"/>
        <w:rPr>
          <w:rFonts w:ascii="Helvetica Neue LT Pro" w:hAnsi="Helvetica Neue LT Pro"/>
          <w:b/>
          <w:bCs/>
          <w:sz w:val="21"/>
          <w:szCs w:val="21"/>
        </w:rPr>
      </w:pPr>
      <w:r w:rsidRPr="004F4383">
        <w:rPr>
          <w:rFonts w:ascii="Helvetica Neue LT Pro" w:hAnsi="Helvetica Neue LT Pro"/>
          <w:b/>
          <w:bCs/>
          <w:sz w:val="21"/>
          <w:szCs w:val="21"/>
        </w:rPr>
        <w:t>Key selection criteria</w:t>
      </w:r>
    </w:p>
    <w:p w14:paraId="68AD91D5" w14:textId="6EE5C416" w:rsidR="002E440C" w:rsidRPr="004F4383" w:rsidRDefault="002E440C" w:rsidP="005C6A9D">
      <w:pPr>
        <w:pStyle w:val="ListParagraph"/>
        <w:numPr>
          <w:ilvl w:val="0"/>
          <w:numId w:val="1"/>
        </w:numPr>
        <w:jc w:val="both"/>
        <w:rPr>
          <w:rFonts w:ascii="Helvetica Neue LT Pro" w:hAnsi="Helvetica Neue LT Pro"/>
          <w:sz w:val="21"/>
          <w:szCs w:val="21"/>
        </w:rPr>
      </w:pPr>
      <w:r w:rsidRPr="004F4383">
        <w:rPr>
          <w:rFonts w:ascii="Helvetica Neue LT Pro" w:hAnsi="Helvetica Neue LT Pro"/>
          <w:sz w:val="21"/>
          <w:szCs w:val="21"/>
        </w:rPr>
        <w:t>Experience in, and a passion for, developing others.</w:t>
      </w:r>
    </w:p>
    <w:p w14:paraId="1D63E71E" w14:textId="238281DC" w:rsidR="002E440C" w:rsidRPr="004F4383" w:rsidRDefault="002E440C" w:rsidP="005C6A9D">
      <w:pPr>
        <w:pStyle w:val="ListParagraph"/>
        <w:numPr>
          <w:ilvl w:val="0"/>
          <w:numId w:val="1"/>
        </w:numPr>
        <w:jc w:val="both"/>
        <w:rPr>
          <w:rFonts w:ascii="Helvetica Neue LT Pro" w:hAnsi="Helvetica Neue LT Pro"/>
          <w:sz w:val="21"/>
          <w:szCs w:val="21"/>
        </w:rPr>
      </w:pPr>
      <w:r w:rsidRPr="004F4383">
        <w:rPr>
          <w:rFonts w:ascii="Helvetica Neue LT Pro" w:hAnsi="Helvetica Neue LT Pro"/>
          <w:sz w:val="21"/>
          <w:szCs w:val="21"/>
        </w:rPr>
        <w:t xml:space="preserve">Experience working with young </w:t>
      </w:r>
      <w:r w:rsidR="006757DE" w:rsidRPr="004F4383">
        <w:rPr>
          <w:rFonts w:ascii="Helvetica Neue LT Pro" w:hAnsi="Helvetica Neue LT Pro"/>
          <w:i/>
          <w:iCs/>
          <w:sz w:val="21"/>
          <w:szCs w:val="21"/>
        </w:rPr>
        <w:t>agriculture</w:t>
      </w:r>
      <w:r w:rsidRPr="004F4383">
        <w:rPr>
          <w:rFonts w:ascii="Helvetica Neue LT Pro" w:hAnsi="Helvetica Neue LT Pro"/>
          <w:i/>
          <w:iCs/>
          <w:sz w:val="21"/>
          <w:szCs w:val="21"/>
        </w:rPr>
        <w:t xml:space="preserve"> </w:t>
      </w:r>
      <w:r w:rsidRPr="004F4383">
        <w:rPr>
          <w:rFonts w:ascii="Helvetica Neue LT Pro" w:hAnsi="Helvetica Neue LT Pro"/>
          <w:sz w:val="21"/>
          <w:szCs w:val="21"/>
        </w:rPr>
        <w:t xml:space="preserve">professionals.  </w:t>
      </w:r>
    </w:p>
    <w:p w14:paraId="2377C822" w14:textId="5526F19D" w:rsidR="002E440C" w:rsidRPr="004F4383" w:rsidRDefault="002E440C" w:rsidP="005C6A9D">
      <w:pPr>
        <w:pStyle w:val="ListParagraph"/>
        <w:numPr>
          <w:ilvl w:val="0"/>
          <w:numId w:val="1"/>
        </w:numPr>
        <w:jc w:val="both"/>
        <w:rPr>
          <w:rFonts w:ascii="Helvetica Neue LT Pro" w:hAnsi="Helvetica Neue LT Pro"/>
          <w:sz w:val="21"/>
          <w:szCs w:val="21"/>
        </w:rPr>
      </w:pPr>
      <w:r w:rsidRPr="004F4383">
        <w:rPr>
          <w:rFonts w:ascii="Helvetica Neue LT Pro" w:hAnsi="Helvetica Neue LT Pro"/>
          <w:sz w:val="21"/>
          <w:szCs w:val="21"/>
        </w:rPr>
        <w:t xml:space="preserve">Ability to generate and facilitate respectful discussion amongst a group. </w:t>
      </w:r>
    </w:p>
    <w:p w14:paraId="48229C2D" w14:textId="103D2B06" w:rsidR="002E440C" w:rsidRPr="004F4383" w:rsidRDefault="002E440C" w:rsidP="005C6A9D">
      <w:pPr>
        <w:pStyle w:val="ListParagraph"/>
        <w:numPr>
          <w:ilvl w:val="0"/>
          <w:numId w:val="1"/>
        </w:numPr>
        <w:jc w:val="both"/>
        <w:rPr>
          <w:rFonts w:ascii="Helvetica Neue LT Pro" w:hAnsi="Helvetica Neue LT Pro"/>
          <w:sz w:val="21"/>
          <w:szCs w:val="21"/>
        </w:rPr>
      </w:pPr>
      <w:r w:rsidRPr="004F4383">
        <w:rPr>
          <w:rFonts w:ascii="Helvetica Neue LT Pro" w:hAnsi="Helvetica Neue LT Pro"/>
          <w:sz w:val="21"/>
          <w:szCs w:val="21"/>
        </w:rPr>
        <w:t xml:space="preserve">Ability to manage and engage with a wide range of different stakeholders. </w:t>
      </w:r>
    </w:p>
    <w:p w14:paraId="56D58C97" w14:textId="4C60497C" w:rsidR="002E440C" w:rsidRPr="004F4383" w:rsidRDefault="002E440C" w:rsidP="005C6A9D">
      <w:pPr>
        <w:pStyle w:val="ListParagraph"/>
        <w:numPr>
          <w:ilvl w:val="0"/>
          <w:numId w:val="1"/>
        </w:numPr>
        <w:jc w:val="both"/>
        <w:rPr>
          <w:rFonts w:ascii="Helvetica Neue LT Pro" w:hAnsi="Helvetica Neue LT Pro"/>
          <w:sz w:val="21"/>
          <w:szCs w:val="21"/>
        </w:rPr>
      </w:pPr>
      <w:r w:rsidRPr="004F4383">
        <w:rPr>
          <w:rFonts w:ascii="Helvetica Neue LT Pro" w:hAnsi="Helvetica Neue LT Pro"/>
          <w:sz w:val="21"/>
          <w:szCs w:val="21"/>
        </w:rPr>
        <w:t xml:space="preserve">A strong understanding of the Australian dairy industry. </w:t>
      </w:r>
    </w:p>
    <w:p w14:paraId="2B192656" w14:textId="2B5D1B6F" w:rsidR="00E84E49" w:rsidRPr="004F4383" w:rsidRDefault="00E84E49" w:rsidP="005C6A9D">
      <w:pPr>
        <w:pStyle w:val="ListParagraph"/>
        <w:numPr>
          <w:ilvl w:val="0"/>
          <w:numId w:val="1"/>
        </w:numPr>
        <w:jc w:val="both"/>
        <w:rPr>
          <w:rFonts w:ascii="Helvetica Neue LT Pro" w:hAnsi="Helvetica Neue LT Pro"/>
          <w:sz w:val="21"/>
          <w:szCs w:val="21"/>
        </w:rPr>
      </w:pPr>
      <w:r w:rsidRPr="004F4383">
        <w:rPr>
          <w:rFonts w:ascii="Helvetica Neue LT Pro" w:hAnsi="Helvetica Neue LT Pro"/>
          <w:sz w:val="21"/>
          <w:szCs w:val="21"/>
        </w:rPr>
        <w:t>Pr</w:t>
      </w:r>
      <w:r w:rsidR="00C702FC" w:rsidRPr="004F4383">
        <w:rPr>
          <w:rFonts w:ascii="Helvetica Neue LT Pro" w:hAnsi="Helvetica Neue LT Pro"/>
          <w:sz w:val="21"/>
          <w:szCs w:val="21"/>
        </w:rPr>
        <w:t>evious involvement in a Gardiner Foundation sponsored program will be strongly considered</w:t>
      </w:r>
      <w:r w:rsidRPr="004F4383">
        <w:rPr>
          <w:rFonts w:ascii="Helvetica Neue LT Pro" w:hAnsi="Helvetica Neue LT Pro"/>
          <w:sz w:val="21"/>
          <w:szCs w:val="21"/>
        </w:rPr>
        <w:t xml:space="preserve">. </w:t>
      </w:r>
    </w:p>
    <w:p w14:paraId="701F6EF6" w14:textId="2F4AF84F" w:rsidR="002E440C" w:rsidRPr="004F4383" w:rsidRDefault="002E440C" w:rsidP="005C6A9D">
      <w:pPr>
        <w:jc w:val="both"/>
        <w:rPr>
          <w:rFonts w:ascii="Helvetica Neue LT Pro" w:hAnsi="Helvetica Neue LT Pro"/>
          <w:b/>
          <w:bCs/>
          <w:sz w:val="21"/>
          <w:szCs w:val="21"/>
        </w:rPr>
      </w:pPr>
      <w:r w:rsidRPr="004F4383">
        <w:rPr>
          <w:rFonts w:ascii="Helvetica Neue LT Pro" w:hAnsi="Helvetica Neue LT Pro"/>
          <w:b/>
          <w:bCs/>
          <w:sz w:val="21"/>
          <w:szCs w:val="21"/>
        </w:rPr>
        <w:t xml:space="preserve">Roles and responsibilities </w:t>
      </w:r>
    </w:p>
    <w:p w14:paraId="5E733A90" w14:textId="3DE5EA6A" w:rsidR="00FA2809" w:rsidRPr="004F4383" w:rsidRDefault="00FA2809" w:rsidP="005C6A9D">
      <w:pPr>
        <w:pStyle w:val="ListParagraph"/>
        <w:numPr>
          <w:ilvl w:val="0"/>
          <w:numId w:val="1"/>
        </w:numPr>
        <w:jc w:val="both"/>
        <w:rPr>
          <w:rFonts w:ascii="Helvetica Neue LT Pro" w:hAnsi="Helvetica Neue LT Pro"/>
          <w:sz w:val="21"/>
          <w:szCs w:val="21"/>
        </w:rPr>
      </w:pPr>
      <w:r w:rsidRPr="004F4383">
        <w:rPr>
          <w:rFonts w:ascii="Helvetica Neue LT Pro" w:hAnsi="Helvetica Neue LT Pro"/>
          <w:sz w:val="21"/>
          <w:szCs w:val="21"/>
        </w:rPr>
        <w:t xml:space="preserve">Mentor and guide the group throughout the </w:t>
      </w:r>
      <w:r w:rsidR="006757DE" w:rsidRPr="004F4383">
        <w:rPr>
          <w:rFonts w:ascii="Helvetica Neue LT Pro" w:hAnsi="Helvetica Neue LT Pro"/>
          <w:sz w:val="21"/>
          <w:szCs w:val="21"/>
        </w:rPr>
        <w:t>eight-day</w:t>
      </w:r>
      <w:r w:rsidRPr="004F4383">
        <w:rPr>
          <w:rFonts w:ascii="Helvetica Neue LT Pro" w:hAnsi="Helvetica Neue LT Pro"/>
          <w:sz w:val="21"/>
          <w:szCs w:val="21"/>
        </w:rPr>
        <w:t xml:space="preserve"> tour. </w:t>
      </w:r>
    </w:p>
    <w:p w14:paraId="11AA26DB" w14:textId="4C488A58" w:rsidR="006757DE" w:rsidRPr="004F4383" w:rsidRDefault="006757DE" w:rsidP="006757DE">
      <w:pPr>
        <w:pStyle w:val="ListParagraph"/>
        <w:numPr>
          <w:ilvl w:val="0"/>
          <w:numId w:val="1"/>
        </w:numPr>
        <w:jc w:val="both"/>
        <w:rPr>
          <w:rFonts w:ascii="Helvetica Neue LT Pro" w:hAnsi="Helvetica Neue LT Pro"/>
          <w:b/>
          <w:bCs/>
          <w:sz w:val="21"/>
          <w:szCs w:val="21"/>
        </w:rPr>
      </w:pPr>
      <w:r w:rsidRPr="004F4383">
        <w:rPr>
          <w:rFonts w:ascii="Helvetica Neue LT Pro" w:hAnsi="Helvetica Neue LT Pro"/>
          <w:sz w:val="21"/>
          <w:szCs w:val="21"/>
        </w:rPr>
        <w:t>Initiate and generate respectful discussion throughout the tour.</w:t>
      </w:r>
    </w:p>
    <w:p w14:paraId="2CB3B4C4" w14:textId="491C5199" w:rsidR="002E440C" w:rsidRPr="004F4383" w:rsidRDefault="002E440C" w:rsidP="005C6A9D">
      <w:pPr>
        <w:pStyle w:val="ListParagraph"/>
        <w:numPr>
          <w:ilvl w:val="0"/>
          <w:numId w:val="1"/>
        </w:numPr>
        <w:jc w:val="both"/>
        <w:rPr>
          <w:rFonts w:ascii="Helvetica Neue LT Pro" w:hAnsi="Helvetica Neue LT Pro"/>
          <w:sz w:val="21"/>
          <w:szCs w:val="21"/>
        </w:rPr>
      </w:pPr>
      <w:r w:rsidRPr="004F4383">
        <w:rPr>
          <w:rFonts w:ascii="Helvetica Neue LT Pro" w:hAnsi="Helvetica Neue LT Pro"/>
          <w:sz w:val="21"/>
          <w:szCs w:val="21"/>
        </w:rPr>
        <w:t>Take part in any pre-tour activities including online or face to face discussions.</w:t>
      </w:r>
    </w:p>
    <w:p w14:paraId="6D505860" w14:textId="5F36D586" w:rsidR="002E440C" w:rsidRPr="004F4383" w:rsidRDefault="002E440C" w:rsidP="005C6A9D">
      <w:pPr>
        <w:pStyle w:val="ListParagraph"/>
        <w:numPr>
          <w:ilvl w:val="0"/>
          <w:numId w:val="1"/>
        </w:numPr>
        <w:jc w:val="both"/>
        <w:rPr>
          <w:rFonts w:ascii="Helvetica Neue LT Pro" w:hAnsi="Helvetica Neue LT Pro"/>
          <w:sz w:val="21"/>
          <w:szCs w:val="21"/>
        </w:rPr>
      </w:pPr>
      <w:r w:rsidRPr="004F4383">
        <w:rPr>
          <w:rFonts w:ascii="Helvetica Neue LT Pro" w:hAnsi="Helvetica Neue LT Pro"/>
          <w:sz w:val="21"/>
          <w:szCs w:val="21"/>
        </w:rPr>
        <w:t xml:space="preserve">Where relevant assist the Gardiner Foundation staff member in development and implementation of the itinerary prior to and during the tour. </w:t>
      </w:r>
    </w:p>
    <w:p w14:paraId="19D1DB48" w14:textId="2831BDF5" w:rsidR="002E440C" w:rsidRPr="004F4383" w:rsidRDefault="002E440C" w:rsidP="005C6A9D">
      <w:pPr>
        <w:pStyle w:val="ListParagraph"/>
        <w:numPr>
          <w:ilvl w:val="0"/>
          <w:numId w:val="1"/>
        </w:numPr>
        <w:jc w:val="both"/>
        <w:rPr>
          <w:rFonts w:ascii="Helvetica Neue LT Pro" w:hAnsi="Helvetica Neue LT Pro"/>
          <w:sz w:val="21"/>
          <w:szCs w:val="21"/>
        </w:rPr>
      </w:pPr>
      <w:r w:rsidRPr="004F4383">
        <w:rPr>
          <w:rFonts w:ascii="Helvetica Neue LT Pro" w:hAnsi="Helvetica Neue LT Pro"/>
          <w:sz w:val="21"/>
          <w:szCs w:val="21"/>
        </w:rPr>
        <w:t xml:space="preserve">Ensure respectful </w:t>
      </w:r>
      <w:r w:rsidR="00FA2809" w:rsidRPr="004F4383">
        <w:rPr>
          <w:rFonts w:ascii="Helvetica Neue LT Pro" w:hAnsi="Helvetica Neue LT Pro"/>
          <w:sz w:val="21"/>
          <w:szCs w:val="21"/>
        </w:rPr>
        <w:t xml:space="preserve">and meaningful </w:t>
      </w:r>
      <w:r w:rsidRPr="004F4383">
        <w:rPr>
          <w:rFonts w:ascii="Helvetica Neue LT Pro" w:hAnsi="Helvetica Neue LT Pro"/>
          <w:sz w:val="21"/>
          <w:szCs w:val="21"/>
        </w:rPr>
        <w:t xml:space="preserve">discussion takes place during the tour. </w:t>
      </w:r>
    </w:p>
    <w:p w14:paraId="773D3E8F" w14:textId="77777777" w:rsidR="00FA2809" w:rsidRPr="004F4383" w:rsidRDefault="002E440C" w:rsidP="005C6A9D">
      <w:pPr>
        <w:pStyle w:val="ListParagraph"/>
        <w:numPr>
          <w:ilvl w:val="0"/>
          <w:numId w:val="1"/>
        </w:numPr>
        <w:jc w:val="both"/>
        <w:rPr>
          <w:rFonts w:ascii="Helvetica Neue LT Pro" w:hAnsi="Helvetica Neue LT Pro"/>
          <w:sz w:val="21"/>
          <w:szCs w:val="21"/>
        </w:rPr>
      </w:pPr>
      <w:r w:rsidRPr="004F4383">
        <w:rPr>
          <w:rFonts w:ascii="Helvetica Neue LT Pro" w:hAnsi="Helvetica Neue LT Pro"/>
          <w:sz w:val="21"/>
          <w:szCs w:val="21"/>
        </w:rPr>
        <w:t>Act in a manner that ensures the safety and well-being of attendees.</w:t>
      </w:r>
    </w:p>
    <w:p w14:paraId="060C2134" w14:textId="1D1895E5" w:rsidR="002E440C" w:rsidRPr="004F4383" w:rsidRDefault="00FA2809" w:rsidP="005C6A9D">
      <w:pPr>
        <w:pStyle w:val="ListParagraph"/>
        <w:numPr>
          <w:ilvl w:val="0"/>
          <w:numId w:val="1"/>
        </w:numPr>
        <w:jc w:val="both"/>
        <w:rPr>
          <w:rFonts w:ascii="Helvetica Neue LT Pro" w:hAnsi="Helvetica Neue LT Pro"/>
          <w:sz w:val="21"/>
          <w:szCs w:val="21"/>
        </w:rPr>
      </w:pPr>
      <w:r w:rsidRPr="004F4383">
        <w:rPr>
          <w:rFonts w:ascii="Helvetica Neue LT Pro" w:hAnsi="Helvetica Neue LT Pro"/>
          <w:sz w:val="21"/>
          <w:szCs w:val="21"/>
        </w:rPr>
        <w:t xml:space="preserve">Ensure adherence to all appointments and visits arranged in the itinerary. </w:t>
      </w:r>
      <w:r w:rsidR="002E440C" w:rsidRPr="004F4383">
        <w:rPr>
          <w:rFonts w:ascii="Helvetica Neue LT Pro" w:hAnsi="Helvetica Neue LT Pro"/>
          <w:sz w:val="21"/>
          <w:szCs w:val="21"/>
        </w:rPr>
        <w:t xml:space="preserve"> </w:t>
      </w:r>
    </w:p>
    <w:p w14:paraId="1DEEF13A" w14:textId="0DEF3AC3" w:rsidR="002E440C" w:rsidRPr="004F4383" w:rsidRDefault="002E440C" w:rsidP="005C6A9D">
      <w:pPr>
        <w:pStyle w:val="ListParagraph"/>
        <w:numPr>
          <w:ilvl w:val="0"/>
          <w:numId w:val="1"/>
        </w:numPr>
        <w:jc w:val="both"/>
        <w:rPr>
          <w:rFonts w:ascii="Helvetica Neue LT Pro" w:hAnsi="Helvetica Neue LT Pro"/>
          <w:b/>
          <w:bCs/>
          <w:sz w:val="21"/>
          <w:szCs w:val="21"/>
        </w:rPr>
      </w:pPr>
      <w:r w:rsidRPr="004F4383">
        <w:rPr>
          <w:rFonts w:ascii="Helvetica Neue LT Pro" w:hAnsi="Helvetica Neue LT Pro"/>
          <w:sz w:val="21"/>
          <w:szCs w:val="21"/>
        </w:rPr>
        <w:t xml:space="preserve">Engage with all participants prior to, during and following the tour both in person and online. </w:t>
      </w:r>
    </w:p>
    <w:p w14:paraId="51BD0FB7" w14:textId="3FBA890F" w:rsidR="002E440C" w:rsidRPr="004F4383" w:rsidRDefault="002E440C" w:rsidP="005C6A9D">
      <w:pPr>
        <w:pStyle w:val="ListParagraph"/>
        <w:numPr>
          <w:ilvl w:val="0"/>
          <w:numId w:val="1"/>
        </w:numPr>
        <w:jc w:val="both"/>
        <w:rPr>
          <w:rFonts w:ascii="Helvetica Neue LT Pro" w:hAnsi="Helvetica Neue LT Pro"/>
          <w:b/>
          <w:bCs/>
          <w:sz w:val="21"/>
          <w:szCs w:val="21"/>
        </w:rPr>
      </w:pPr>
      <w:r w:rsidRPr="004F4383">
        <w:rPr>
          <w:rFonts w:ascii="Helvetica Neue LT Pro" w:hAnsi="Helvetica Neue LT Pro"/>
          <w:sz w:val="21"/>
          <w:szCs w:val="21"/>
        </w:rPr>
        <w:t xml:space="preserve">Provide linkages for the participants following the tour into relevant development and leadership opportunities. </w:t>
      </w:r>
    </w:p>
    <w:p w14:paraId="16A6CC37" w14:textId="2E9ED011" w:rsidR="00FA2809" w:rsidRPr="004F4383" w:rsidRDefault="00FA2809" w:rsidP="005C6A9D">
      <w:pPr>
        <w:pStyle w:val="ListParagraph"/>
        <w:numPr>
          <w:ilvl w:val="0"/>
          <w:numId w:val="1"/>
        </w:numPr>
        <w:jc w:val="both"/>
        <w:rPr>
          <w:rFonts w:ascii="Helvetica Neue LT Pro" w:hAnsi="Helvetica Neue LT Pro"/>
          <w:b/>
          <w:bCs/>
          <w:sz w:val="21"/>
          <w:szCs w:val="21"/>
        </w:rPr>
      </w:pPr>
      <w:r w:rsidRPr="004F4383">
        <w:rPr>
          <w:rFonts w:ascii="Helvetica Neue LT Pro" w:hAnsi="Helvetica Neue LT Pro"/>
          <w:sz w:val="21"/>
          <w:szCs w:val="21"/>
        </w:rPr>
        <w:t>Present the group with information on the industry in Australia.</w:t>
      </w:r>
      <w:r w:rsidR="005D05DF" w:rsidRPr="004F4383">
        <w:rPr>
          <w:rFonts w:ascii="Helvetica Neue LT Pro" w:hAnsi="Helvetica Neue LT Pro"/>
          <w:sz w:val="21"/>
          <w:szCs w:val="21"/>
        </w:rPr>
        <w:t xml:space="preserve"> </w:t>
      </w:r>
    </w:p>
    <w:p w14:paraId="6845504C" w14:textId="6B65BAE8" w:rsidR="00920581" w:rsidRPr="004F4383" w:rsidRDefault="00920581" w:rsidP="005C6A9D">
      <w:pPr>
        <w:pStyle w:val="ListParagraph"/>
        <w:numPr>
          <w:ilvl w:val="0"/>
          <w:numId w:val="1"/>
        </w:numPr>
        <w:jc w:val="both"/>
        <w:rPr>
          <w:rFonts w:ascii="Helvetica Neue LT Pro" w:hAnsi="Helvetica Neue LT Pro"/>
          <w:b/>
          <w:bCs/>
          <w:sz w:val="21"/>
          <w:szCs w:val="21"/>
        </w:rPr>
      </w:pPr>
      <w:r w:rsidRPr="004F4383">
        <w:rPr>
          <w:rFonts w:ascii="Helvetica Neue LT Pro" w:hAnsi="Helvetica Neue LT Pro"/>
          <w:sz w:val="21"/>
          <w:szCs w:val="21"/>
        </w:rPr>
        <w:t xml:space="preserve">Ultimate responsibility will sit with the Gardiner Foundation staff member. However it is expected that the tour mentor will provide adequate support where appropriate. </w:t>
      </w:r>
    </w:p>
    <w:p w14:paraId="30D93885" w14:textId="77777777" w:rsidR="002E440C" w:rsidRPr="004F4383" w:rsidRDefault="002E440C" w:rsidP="005C6A9D">
      <w:pPr>
        <w:jc w:val="both"/>
        <w:rPr>
          <w:rFonts w:ascii="Helvetica Neue LT Pro" w:hAnsi="Helvetica Neue LT Pro"/>
          <w:b/>
          <w:bCs/>
          <w:sz w:val="21"/>
          <w:szCs w:val="21"/>
        </w:rPr>
      </w:pPr>
      <w:r w:rsidRPr="004F4383">
        <w:rPr>
          <w:rFonts w:ascii="Helvetica Neue LT Pro" w:hAnsi="Helvetica Neue LT Pro"/>
          <w:b/>
          <w:bCs/>
          <w:sz w:val="21"/>
          <w:szCs w:val="21"/>
        </w:rPr>
        <w:t xml:space="preserve">Application </w:t>
      </w:r>
    </w:p>
    <w:p w14:paraId="08712330" w14:textId="48456AE7" w:rsidR="00350332" w:rsidRPr="004F4383" w:rsidRDefault="00A9619E" w:rsidP="005C6A9D">
      <w:pPr>
        <w:tabs>
          <w:tab w:val="left" w:pos="2880"/>
        </w:tabs>
        <w:jc w:val="both"/>
        <w:rPr>
          <w:rStyle w:val="Hyperlink"/>
          <w:rFonts w:ascii="Helvetica Neue LT Pro" w:hAnsi="Helvetica Neue LT Pro"/>
          <w:sz w:val="21"/>
          <w:szCs w:val="21"/>
        </w:rPr>
      </w:pPr>
      <w:r w:rsidRPr="00A9619E">
        <w:rPr>
          <w:rFonts w:ascii="Helvetica Neue LT Pro" w:hAnsi="Helvetica Neue LT Pro"/>
          <w:sz w:val="21"/>
          <w:szCs w:val="21"/>
        </w:rPr>
        <w:t xml:space="preserve">Interested individuals are encouraged to submit a cover letter highlighting their enthusiasm for mentoring and their relevant experience in the dairy sector, along with their resume, to </w:t>
      </w:r>
      <w:r w:rsidR="008D0425" w:rsidRPr="004F4383">
        <w:rPr>
          <w:rFonts w:ascii="Helvetica Neue LT Pro" w:hAnsi="Helvetica Neue LT Pro"/>
          <w:sz w:val="21"/>
          <w:szCs w:val="21"/>
        </w:rPr>
        <w:t xml:space="preserve">Ross Bawden – </w:t>
      </w:r>
      <w:hyperlink r:id="rId10" w:history="1">
        <w:r w:rsidR="008D0425" w:rsidRPr="004F4383">
          <w:rPr>
            <w:rStyle w:val="Hyperlink"/>
            <w:rFonts w:ascii="Helvetica Neue LT Pro" w:hAnsi="Helvetica Neue LT Pro"/>
            <w:sz w:val="21"/>
            <w:szCs w:val="21"/>
          </w:rPr>
          <w:t>ross.bawden@gardinerfoundation.com.au</w:t>
        </w:r>
      </w:hyperlink>
      <w:r w:rsidR="008D0425" w:rsidRPr="004F4383">
        <w:rPr>
          <w:rFonts w:ascii="Helvetica Neue LT Pro" w:hAnsi="Helvetica Neue LT Pro"/>
          <w:sz w:val="21"/>
          <w:szCs w:val="21"/>
        </w:rPr>
        <w:t xml:space="preserve"> </w:t>
      </w:r>
    </w:p>
    <w:p w14:paraId="7BFB3696" w14:textId="77777777" w:rsidR="004F4383" w:rsidRPr="004F4383" w:rsidRDefault="00350332" w:rsidP="005C6A9D">
      <w:pPr>
        <w:tabs>
          <w:tab w:val="left" w:pos="2880"/>
        </w:tabs>
        <w:jc w:val="both"/>
        <w:rPr>
          <w:rStyle w:val="Hyperlink"/>
          <w:rFonts w:ascii="Helvetica Neue LT Pro" w:hAnsi="Helvetica Neue LT Pro"/>
          <w:color w:val="auto"/>
          <w:sz w:val="21"/>
          <w:szCs w:val="21"/>
          <w:u w:val="none"/>
        </w:rPr>
      </w:pPr>
      <w:r w:rsidRPr="004F4383">
        <w:rPr>
          <w:rStyle w:val="Hyperlink"/>
          <w:rFonts w:ascii="Helvetica Neue LT Pro" w:hAnsi="Helvetica Neue LT Pro"/>
          <w:color w:val="auto"/>
          <w:sz w:val="21"/>
          <w:szCs w:val="21"/>
          <w:u w:val="none"/>
        </w:rPr>
        <w:t xml:space="preserve">If you would like to talk further about this </w:t>
      </w:r>
      <w:r w:rsidR="00B61CA9" w:rsidRPr="004F4383">
        <w:rPr>
          <w:rStyle w:val="Hyperlink"/>
          <w:rFonts w:ascii="Helvetica Neue LT Pro" w:hAnsi="Helvetica Neue LT Pro"/>
          <w:color w:val="auto"/>
          <w:sz w:val="21"/>
          <w:szCs w:val="21"/>
          <w:u w:val="none"/>
        </w:rPr>
        <w:t>opportunity,</w:t>
      </w:r>
      <w:r w:rsidRPr="004F4383">
        <w:rPr>
          <w:rStyle w:val="Hyperlink"/>
          <w:rFonts w:ascii="Helvetica Neue LT Pro" w:hAnsi="Helvetica Neue LT Pro"/>
          <w:color w:val="auto"/>
          <w:sz w:val="21"/>
          <w:szCs w:val="21"/>
          <w:u w:val="none"/>
        </w:rPr>
        <w:t xml:space="preserve"> you can Jenny Wilson </w:t>
      </w:r>
      <w:r w:rsidR="00B61CA9" w:rsidRPr="004F4383">
        <w:rPr>
          <w:rStyle w:val="Hyperlink"/>
          <w:rFonts w:ascii="Helvetica Neue LT Pro" w:hAnsi="Helvetica Neue LT Pro"/>
          <w:color w:val="auto"/>
          <w:sz w:val="21"/>
          <w:szCs w:val="21"/>
          <w:u w:val="none"/>
        </w:rPr>
        <w:t>at the above email or on 04</w:t>
      </w:r>
      <w:r w:rsidR="002E12DE" w:rsidRPr="004F4383">
        <w:rPr>
          <w:rStyle w:val="Hyperlink"/>
          <w:rFonts w:ascii="Helvetica Neue LT Pro" w:hAnsi="Helvetica Neue LT Pro"/>
          <w:color w:val="auto"/>
          <w:sz w:val="21"/>
          <w:szCs w:val="21"/>
          <w:u w:val="none"/>
        </w:rPr>
        <w:t>18 962 492</w:t>
      </w:r>
      <w:r w:rsidR="00B61CA9" w:rsidRPr="004F4383">
        <w:rPr>
          <w:rStyle w:val="Hyperlink"/>
          <w:rFonts w:ascii="Helvetica Neue LT Pro" w:hAnsi="Helvetica Neue LT Pro"/>
          <w:color w:val="auto"/>
          <w:sz w:val="21"/>
          <w:szCs w:val="21"/>
          <w:u w:val="none"/>
        </w:rPr>
        <w:t>.</w:t>
      </w:r>
    </w:p>
    <w:p w14:paraId="185A0496" w14:textId="37DFB498" w:rsidR="002E440C" w:rsidRPr="004F4383" w:rsidRDefault="004F4383" w:rsidP="005C6A9D">
      <w:pPr>
        <w:tabs>
          <w:tab w:val="left" w:pos="2880"/>
        </w:tabs>
        <w:jc w:val="both"/>
        <w:rPr>
          <w:rFonts w:ascii="Helvetica Neue LT Pro" w:hAnsi="Helvetica Neue LT Pro"/>
          <w:b/>
          <w:bCs/>
          <w:sz w:val="21"/>
          <w:szCs w:val="21"/>
        </w:rPr>
      </w:pPr>
      <w:r w:rsidRPr="004F4383">
        <w:rPr>
          <w:rStyle w:val="Hyperlink"/>
          <w:rFonts w:ascii="Helvetica Neue LT Pro" w:hAnsi="Helvetica Neue LT Pro"/>
          <w:b/>
          <w:bCs/>
          <w:color w:val="auto"/>
          <w:sz w:val="21"/>
          <w:szCs w:val="21"/>
          <w:u w:val="none"/>
        </w:rPr>
        <w:t>Applications close at 5pm Friday the 15</w:t>
      </w:r>
      <w:r w:rsidRPr="004F4383">
        <w:rPr>
          <w:rStyle w:val="Hyperlink"/>
          <w:rFonts w:ascii="Helvetica Neue LT Pro" w:hAnsi="Helvetica Neue LT Pro"/>
          <w:b/>
          <w:bCs/>
          <w:color w:val="auto"/>
          <w:sz w:val="21"/>
          <w:szCs w:val="21"/>
          <w:u w:val="none"/>
          <w:vertAlign w:val="superscript"/>
        </w:rPr>
        <w:t>th</w:t>
      </w:r>
      <w:r w:rsidRPr="004F4383">
        <w:rPr>
          <w:rStyle w:val="Hyperlink"/>
          <w:rFonts w:ascii="Helvetica Neue LT Pro" w:hAnsi="Helvetica Neue LT Pro"/>
          <w:b/>
          <w:bCs/>
          <w:color w:val="auto"/>
          <w:sz w:val="21"/>
          <w:szCs w:val="21"/>
          <w:u w:val="none"/>
        </w:rPr>
        <w:t xml:space="preserve"> of March 2024. </w:t>
      </w:r>
      <w:r w:rsidR="00B61CA9" w:rsidRPr="004F4383">
        <w:rPr>
          <w:rStyle w:val="Hyperlink"/>
          <w:rFonts w:ascii="Helvetica Neue LT Pro" w:hAnsi="Helvetica Neue LT Pro"/>
          <w:b/>
          <w:bCs/>
          <w:color w:val="auto"/>
          <w:sz w:val="21"/>
          <w:szCs w:val="21"/>
          <w:u w:val="none"/>
        </w:rPr>
        <w:t xml:space="preserve"> </w:t>
      </w:r>
      <w:r w:rsidR="00FA2809" w:rsidRPr="004F4383">
        <w:rPr>
          <w:rFonts w:ascii="Helvetica Neue LT Pro" w:hAnsi="Helvetica Neue LT Pro"/>
          <w:b/>
          <w:bCs/>
          <w:sz w:val="21"/>
          <w:szCs w:val="21"/>
        </w:rPr>
        <w:t xml:space="preserve"> </w:t>
      </w:r>
      <w:r w:rsidR="002E440C" w:rsidRPr="004F4383">
        <w:rPr>
          <w:rFonts w:ascii="Helvetica Neue LT Pro" w:hAnsi="Helvetica Neue LT Pro"/>
          <w:b/>
          <w:bCs/>
          <w:sz w:val="21"/>
          <w:szCs w:val="21"/>
        </w:rPr>
        <w:tab/>
      </w:r>
    </w:p>
    <w:p w14:paraId="4E263380" w14:textId="0F8DFE06" w:rsidR="002E440C" w:rsidRPr="004F4383" w:rsidRDefault="00FA2809" w:rsidP="005C6A9D">
      <w:pPr>
        <w:jc w:val="both"/>
        <w:rPr>
          <w:rFonts w:ascii="Helvetica Neue LT Pro" w:hAnsi="Helvetica Neue LT Pro"/>
          <w:sz w:val="21"/>
          <w:szCs w:val="21"/>
        </w:rPr>
      </w:pPr>
      <w:r w:rsidRPr="004F4383">
        <w:rPr>
          <w:rFonts w:ascii="Helvetica Neue LT Pro" w:hAnsi="Helvetica Neue LT Pro"/>
          <w:sz w:val="21"/>
          <w:szCs w:val="21"/>
        </w:rPr>
        <w:t>Please note that those wishing to undertake this opportunity will need to be available for travel between the 14</w:t>
      </w:r>
      <w:r w:rsidRPr="004F4383">
        <w:rPr>
          <w:rFonts w:ascii="Helvetica Neue LT Pro" w:hAnsi="Helvetica Neue LT Pro"/>
          <w:sz w:val="21"/>
          <w:szCs w:val="21"/>
          <w:vertAlign w:val="superscript"/>
        </w:rPr>
        <w:t>th</w:t>
      </w:r>
      <w:r w:rsidRPr="004F4383">
        <w:rPr>
          <w:rFonts w:ascii="Helvetica Neue LT Pro" w:hAnsi="Helvetica Neue LT Pro"/>
          <w:sz w:val="21"/>
          <w:szCs w:val="21"/>
        </w:rPr>
        <w:t xml:space="preserve"> and 21</w:t>
      </w:r>
      <w:r w:rsidRPr="004F4383">
        <w:rPr>
          <w:rFonts w:ascii="Helvetica Neue LT Pro" w:hAnsi="Helvetica Neue LT Pro"/>
          <w:sz w:val="21"/>
          <w:szCs w:val="21"/>
          <w:vertAlign w:val="superscript"/>
        </w:rPr>
        <w:t>st</w:t>
      </w:r>
      <w:r w:rsidRPr="004F4383">
        <w:rPr>
          <w:rFonts w:ascii="Helvetica Neue LT Pro" w:hAnsi="Helvetica Neue LT Pro"/>
          <w:sz w:val="21"/>
          <w:szCs w:val="21"/>
        </w:rPr>
        <w:t xml:space="preserve"> of April 2024</w:t>
      </w:r>
      <w:r w:rsidR="002E12DE" w:rsidRPr="004F4383">
        <w:rPr>
          <w:rFonts w:ascii="Helvetica Neue LT Pro" w:hAnsi="Helvetica Neue LT Pro"/>
          <w:sz w:val="21"/>
          <w:szCs w:val="21"/>
        </w:rPr>
        <w:t xml:space="preserve">. </w:t>
      </w:r>
      <w:r w:rsidRPr="004F4383">
        <w:rPr>
          <w:rFonts w:ascii="Helvetica Neue LT Pro" w:hAnsi="Helvetica Neue LT Pro"/>
          <w:sz w:val="21"/>
          <w:szCs w:val="21"/>
        </w:rPr>
        <w:t xml:space="preserve"> </w:t>
      </w:r>
    </w:p>
    <w:sectPr w:rsidR="002E440C" w:rsidRPr="004F438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257BD" w14:textId="77777777" w:rsidR="009E3470" w:rsidRDefault="009E3470" w:rsidP="00972648">
      <w:pPr>
        <w:spacing w:after="0" w:line="240" w:lineRule="auto"/>
      </w:pPr>
      <w:r>
        <w:separator/>
      </w:r>
    </w:p>
  </w:endnote>
  <w:endnote w:type="continuationSeparator" w:id="0">
    <w:p w14:paraId="77D3A97D" w14:textId="77777777" w:rsidR="009E3470" w:rsidRDefault="009E3470" w:rsidP="00972648">
      <w:pPr>
        <w:spacing w:after="0" w:line="240" w:lineRule="auto"/>
      </w:pPr>
      <w:r>
        <w:continuationSeparator/>
      </w:r>
    </w:p>
  </w:endnote>
  <w:endnote w:type="continuationNotice" w:id="1">
    <w:p w14:paraId="190933E3" w14:textId="77777777" w:rsidR="00FD576E" w:rsidRDefault="00FD57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T Pr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B222D" w14:textId="77777777" w:rsidR="009E3470" w:rsidRDefault="009E3470" w:rsidP="00972648">
      <w:pPr>
        <w:spacing w:after="0" w:line="240" w:lineRule="auto"/>
      </w:pPr>
      <w:r>
        <w:separator/>
      </w:r>
    </w:p>
  </w:footnote>
  <w:footnote w:type="continuationSeparator" w:id="0">
    <w:p w14:paraId="36AE2D50" w14:textId="77777777" w:rsidR="009E3470" w:rsidRDefault="009E3470" w:rsidP="00972648">
      <w:pPr>
        <w:spacing w:after="0" w:line="240" w:lineRule="auto"/>
      </w:pPr>
      <w:r>
        <w:continuationSeparator/>
      </w:r>
    </w:p>
  </w:footnote>
  <w:footnote w:type="continuationNotice" w:id="1">
    <w:p w14:paraId="3A6F740D" w14:textId="77777777" w:rsidR="00FD576E" w:rsidRDefault="00FD57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981BB" w14:textId="789EFB60" w:rsidR="006753B4" w:rsidRDefault="006753B4" w:rsidP="006753B4">
    <w:pPr>
      <w:pStyle w:val="NormalWeb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32CB50" wp14:editId="3334FBFE">
          <wp:simplePos x="0" y="0"/>
          <wp:positionH relativeFrom="margin">
            <wp:posOffset>4667416</wp:posOffset>
          </wp:positionH>
          <wp:positionV relativeFrom="margin">
            <wp:posOffset>-771276</wp:posOffset>
          </wp:positionV>
          <wp:extent cx="1709530" cy="497335"/>
          <wp:effectExtent l="0" t="0" r="5080" b="0"/>
          <wp:wrapSquare wrapText="bothSides"/>
          <wp:docPr id="1" name="Picture 1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530" cy="49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C98A0D" w14:textId="60FA2D0B" w:rsidR="00972648" w:rsidRDefault="00972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01843"/>
    <w:multiLevelType w:val="hybridMultilevel"/>
    <w:tmpl w:val="B794468A"/>
    <w:lvl w:ilvl="0" w:tplc="CF6A92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675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0C"/>
    <w:rsid w:val="000C6E73"/>
    <w:rsid w:val="002E12DE"/>
    <w:rsid w:val="002E440C"/>
    <w:rsid w:val="00333667"/>
    <w:rsid w:val="00350332"/>
    <w:rsid w:val="003734DD"/>
    <w:rsid w:val="003E42EE"/>
    <w:rsid w:val="004A2BC7"/>
    <w:rsid w:val="004F4383"/>
    <w:rsid w:val="005C6A9D"/>
    <w:rsid w:val="005D05DF"/>
    <w:rsid w:val="006753B4"/>
    <w:rsid w:val="006757DE"/>
    <w:rsid w:val="006859D3"/>
    <w:rsid w:val="00855AA0"/>
    <w:rsid w:val="008D0425"/>
    <w:rsid w:val="008F0392"/>
    <w:rsid w:val="00920581"/>
    <w:rsid w:val="00972648"/>
    <w:rsid w:val="00972A12"/>
    <w:rsid w:val="009E3470"/>
    <w:rsid w:val="00A9619E"/>
    <w:rsid w:val="00AC4EBB"/>
    <w:rsid w:val="00B403EB"/>
    <w:rsid w:val="00B61CA9"/>
    <w:rsid w:val="00C702FC"/>
    <w:rsid w:val="00D22C80"/>
    <w:rsid w:val="00D90304"/>
    <w:rsid w:val="00E65A3E"/>
    <w:rsid w:val="00E84E49"/>
    <w:rsid w:val="00FA2809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C3AC3"/>
  <w15:chartTrackingRefBased/>
  <w15:docId w15:val="{F9798328-F08F-4B2E-96F6-2A8C3F8C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40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4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28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8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72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648"/>
  </w:style>
  <w:style w:type="paragraph" w:styleId="Footer">
    <w:name w:val="footer"/>
    <w:basedOn w:val="Normal"/>
    <w:link w:val="FooterChar"/>
    <w:uiPriority w:val="99"/>
    <w:unhideWhenUsed/>
    <w:rsid w:val="00972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648"/>
  </w:style>
  <w:style w:type="paragraph" w:styleId="NormalWeb">
    <w:name w:val="Normal (Web)"/>
    <w:basedOn w:val="Normal"/>
    <w:uiPriority w:val="99"/>
    <w:semiHidden/>
    <w:unhideWhenUsed/>
    <w:rsid w:val="0067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oss.bawden@gardinerfoundation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6a42c7-ab01-4531-a549-80a0a32a2c20" xsi:nil="true"/>
    <lcf76f155ced4ddcb4097134ff3c332f xmlns="e238ac35-fb38-4a92-9d52-cd2f14f75e2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0560F5CF85742B97087680D7CF083" ma:contentTypeVersion="18" ma:contentTypeDescription="Create a new document." ma:contentTypeScope="" ma:versionID="e70fcdb5f06816cc53edcec8eb4a16bb">
  <xsd:schema xmlns:xsd="http://www.w3.org/2001/XMLSchema" xmlns:xs="http://www.w3.org/2001/XMLSchema" xmlns:p="http://schemas.microsoft.com/office/2006/metadata/properties" xmlns:ns2="e238ac35-fb38-4a92-9d52-cd2f14f75e2b" xmlns:ns3="3f6a42c7-ab01-4531-a549-80a0a32a2c20" targetNamespace="http://schemas.microsoft.com/office/2006/metadata/properties" ma:root="true" ma:fieldsID="4d99b166f0edf1a4d3d50fe5cc2cdf12" ns2:_="" ns3:_="">
    <xsd:import namespace="e238ac35-fb38-4a92-9d52-cd2f14f75e2b"/>
    <xsd:import namespace="3f6a42c7-ab01-4531-a549-80a0a32a2c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8ac35-fb38-4a92-9d52-cd2f14f75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8a25f8-42b8-45b7-925f-68d56c61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a42c7-ab01-4531-a549-80a0a32a2c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0a183b-06c2-473d-80e6-156daaa8ea7f}" ma:internalName="TaxCatchAll" ma:showField="CatchAllData" ma:web="3f6a42c7-ab01-4531-a549-80a0a32a2c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2FC8B3-FED2-4037-B84A-B59C7505D500}">
  <ds:schemaRefs>
    <ds:schemaRef ds:uri="http://schemas.microsoft.com/office/2006/metadata/properties"/>
    <ds:schemaRef ds:uri="http://schemas.microsoft.com/office/infopath/2007/PartnerControls"/>
    <ds:schemaRef ds:uri="3f6a42c7-ab01-4531-a549-80a0a32a2c20"/>
    <ds:schemaRef ds:uri="e238ac35-fb38-4a92-9d52-cd2f14f75e2b"/>
  </ds:schemaRefs>
</ds:datastoreItem>
</file>

<file path=customXml/itemProps2.xml><?xml version="1.0" encoding="utf-8"?>
<ds:datastoreItem xmlns:ds="http://schemas.openxmlformats.org/officeDocument/2006/customXml" ds:itemID="{D8053A6B-6732-4228-807C-7D597C216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8ac35-fb38-4a92-9d52-cd2f14f75e2b"/>
    <ds:schemaRef ds:uri="3f6a42c7-ab01-4531-a549-80a0a32a2c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93FF0E-C403-4CEF-B22E-9C893D8D2D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MacDonald</dc:creator>
  <cp:keywords/>
  <dc:description/>
  <cp:lastModifiedBy>Meghan Lodwick</cp:lastModifiedBy>
  <cp:revision>29</cp:revision>
  <dcterms:created xsi:type="dcterms:W3CDTF">2024-02-01T00:19:00Z</dcterms:created>
  <dcterms:modified xsi:type="dcterms:W3CDTF">2024-02-28T01:33:00Z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0x010100E560560F5CF85742B97087680D7CF083</vt:lpwstr>
  </property>
  <property fmtid="{D5CDD505-2E9C-101B-9397-08002B2CF9AE}" pid="3" name="MediaServiceImageTags">
    <vt:lpwstr/>
  </property>
</Properties>
</file>